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B" w:rsidRDefault="00BD5004">
      <w:pPr>
        <w:spacing w:line="235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A62F0">
        <w:rPr>
          <w:rFonts w:ascii="Times New Roman" w:hAnsi="Times New Roman"/>
          <w:b/>
          <w:bCs/>
          <w:iCs/>
          <w:sz w:val="28"/>
          <w:szCs w:val="28"/>
        </w:rPr>
        <w:t>Пам’ятка</w:t>
      </w:r>
    </w:p>
    <w:p w:rsidR="00B94F83" w:rsidRDefault="00FA62F0">
      <w:pPr>
        <w:spacing w:line="235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для працівників Управління капітального будівництва </w:t>
      </w:r>
    </w:p>
    <w:p w:rsidR="00FA62F0" w:rsidRPr="00FA62F0" w:rsidRDefault="00FA62F0">
      <w:pPr>
        <w:spacing w:line="235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Чернігівської обласної державної адміністрації</w:t>
      </w:r>
    </w:p>
    <w:p w:rsidR="004F2F6B" w:rsidRDefault="004F2F6B">
      <w:pPr>
        <w:spacing w:line="235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096F" w:rsidRDefault="00BE337D" w:rsidP="00BE337D">
      <w:pPr>
        <w:pStyle w:val="a9"/>
        <w:spacing w:after="0" w:line="240" w:lineRule="auto"/>
        <w:jc w:val="center"/>
        <w:rPr>
          <w:b/>
          <w:sz w:val="28"/>
          <w:szCs w:val="28"/>
        </w:rPr>
      </w:pPr>
      <w:r w:rsidRPr="0048096F">
        <w:rPr>
          <w:rFonts w:hint="eastAsia"/>
          <w:b/>
          <w:sz w:val="28"/>
          <w:szCs w:val="28"/>
        </w:rPr>
        <w:t>«</w:t>
      </w:r>
      <w:r w:rsidR="00165B14" w:rsidRPr="0048096F">
        <w:rPr>
          <w:b/>
          <w:sz w:val="28"/>
          <w:szCs w:val="28"/>
        </w:rPr>
        <w:t>Щодо одночасного перебування особи на посаді, яка передбачає виконання функцій держави, та проходження військової служби у складі Сил територіальної оборони Збройних Сил Украї</w:t>
      </w:r>
      <w:r w:rsidRPr="0048096F">
        <w:rPr>
          <w:b/>
          <w:sz w:val="28"/>
          <w:szCs w:val="28"/>
        </w:rPr>
        <w:t xml:space="preserve">ни </w:t>
      </w:r>
    </w:p>
    <w:p w:rsidR="00AF35DD" w:rsidRPr="0048096F" w:rsidRDefault="00BE337D" w:rsidP="00BE337D">
      <w:pPr>
        <w:pStyle w:val="a9"/>
        <w:spacing w:after="0" w:line="240" w:lineRule="auto"/>
        <w:jc w:val="center"/>
        <w:rPr>
          <w:b/>
          <w:sz w:val="28"/>
          <w:szCs w:val="28"/>
        </w:rPr>
      </w:pPr>
      <w:r w:rsidRPr="0048096F">
        <w:rPr>
          <w:b/>
          <w:sz w:val="28"/>
          <w:szCs w:val="28"/>
        </w:rPr>
        <w:t>у період дії воєнного стану</w:t>
      </w:r>
      <w:r w:rsidRPr="0048096F">
        <w:rPr>
          <w:rFonts w:hint="eastAsia"/>
          <w:b/>
          <w:sz w:val="28"/>
          <w:szCs w:val="28"/>
        </w:rPr>
        <w:t>»</w:t>
      </w:r>
    </w:p>
    <w:p w:rsidR="00AF35DD" w:rsidRDefault="00AF35DD">
      <w:pPr>
        <w:pStyle w:val="a9"/>
        <w:spacing w:after="0" w:line="240" w:lineRule="auto"/>
        <w:jc w:val="both"/>
      </w:pPr>
    </w:p>
    <w:p w:rsidR="00AF35DD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Відповідно до пункту 1 частини 1 статті 25 Закон</w:t>
      </w:r>
      <w:r w:rsidR="00BE337D" w:rsidRPr="00557558">
        <w:rPr>
          <w:rFonts w:ascii="Times New Roman" w:hAnsi="Times New Roman" w:cs="Times New Roman"/>
          <w:sz w:val="28"/>
          <w:szCs w:val="28"/>
        </w:rPr>
        <w:t>у України «Про запобігання корупції»</w:t>
      </w:r>
      <w:r w:rsidRPr="00557558">
        <w:rPr>
          <w:rFonts w:ascii="Times New Roman" w:hAnsi="Times New Roman" w:cs="Times New Roman"/>
          <w:sz w:val="28"/>
          <w:szCs w:val="28"/>
        </w:rPr>
        <w:t xml:space="preserve"> особам, зазначеним у пункті 1 частини 1 статті 3 цього закону, забороняється займатися іншою оплачуваною або підприємницькою діяльністю, якщо інше не передбачено Конституцією або законами України. </w:t>
      </w:r>
    </w:p>
    <w:p w:rsidR="00AF35DD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 xml:space="preserve">Згідно частини 5 статті 17 Конституції України держава забезпечує соціальний захист громадян України, які перебувають на службі у Збройних Силах України (далі - ЗСУ) та в інших військових формуваннях, а також членів їх сімей. </w:t>
      </w:r>
    </w:p>
    <w:p w:rsidR="00CE5CAA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Відповід</w:t>
      </w:r>
      <w:r w:rsidR="00557558" w:rsidRPr="00557558">
        <w:rPr>
          <w:rFonts w:ascii="Times New Roman" w:hAnsi="Times New Roman" w:cs="Times New Roman"/>
          <w:sz w:val="28"/>
          <w:szCs w:val="28"/>
        </w:rPr>
        <w:t>но до статті 12 Закону України «</w:t>
      </w:r>
      <w:r w:rsidRPr="00557558">
        <w:rPr>
          <w:rFonts w:ascii="Times New Roman" w:hAnsi="Times New Roman" w:cs="Times New Roman"/>
          <w:sz w:val="28"/>
          <w:szCs w:val="28"/>
        </w:rPr>
        <w:t xml:space="preserve">Про соціальний та правовий захист </w:t>
      </w:r>
      <w:r w:rsidR="00557558" w:rsidRPr="00557558">
        <w:rPr>
          <w:rFonts w:ascii="Times New Roman" w:hAnsi="Times New Roman" w:cs="Times New Roman"/>
          <w:sz w:val="28"/>
          <w:szCs w:val="28"/>
        </w:rPr>
        <w:t>військовослужбовців та їх сімей»</w:t>
      </w:r>
      <w:r w:rsidRPr="00557558">
        <w:rPr>
          <w:rFonts w:ascii="Times New Roman" w:hAnsi="Times New Roman" w:cs="Times New Roman"/>
          <w:sz w:val="28"/>
          <w:szCs w:val="28"/>
        </w:rPr>
        <w:t xml:space="preserve"> (далі - Закон) військовослужбовці користуються усіма правами і свободами людини та громадянина, гарантіями цих прав і свобод, закріпленими в Конституції України та законах України, з урахуванням особливостей, встановлених цим та іншими законами. </w:t>
      </w:r>
    </w:p>
    <w:p w:rsidR="00CE5CAA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 xml:space="preserve">Згідно частин 1, 2 статті 9 Закону держава гарантує військовослужбовцям достатнє матеріальне, грошове та інші види забезпечення в обсязі, що відповідає умовам військової служби, стимулює закріплення кваліфікованих військових кадрів. До складу грошового забезпечення входять: посадовий оклад, оклад за військовим звання, щомісячні та одноразові додаткові види грошового забезпечення. </w:t>
      </w:r>
    </w:p>
    <w:p w:rsidR="009810BB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Сили територіальної оборони ЗСУ - це окремий рід сил ЗСУ, на який покладається організація, підготовка та виконання завдань територіальної оборони (пункт 15 час</w:t>
      </w:r>
      <w:r w:rsidR="00557558" w:rsidRPr="00557558">
        <w:rPr>
          <w:rFonts w:ascii="Times New Roman" w:hAnsi="Times New Roman" w:cs="Times New Roman"/>
          <w:sz w:val="28"/>
          <w:szCs w:val="28"/>
        </w:rPr>
        <w:t>тина 1 статті 1 Закону України «</w:t>
      </w:r>
      <w:r w:rsidRPr="00557558">
        <w:rPr>
          <w:rFonts w:ascii="Times New Roman" w:hAnsi="Times New Roman" w:cs="Times New Roman"/>
          <w:sz w:val="28"/>
          <w:szCs w:val="28"/>
        </w:rPr>
        <w:t>Пр</w:t>
      </w:r>
      <w:r w:rsidR="00557558" w:rsidRPr="00557558">
        <w:rPr>
          <w:rFonts w:ascii="Times New Roman" w:hAnsi="Times New Roman" w:cs="Times New Roman"/>
          <w:sz w:val="28"/>
          <w:szCs w:val="28"/>
        </w:rPr>
        <w:t>о основи національного спротиву»</w:t>
      </w:r>
      <w:r w:rsidRPr="005575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D18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Комплектування органів військового управління, військових частин Сил територіальної оборони ЗСУ здійснюється в особливий період військовослужбовцями за контрактом, за призовом особами офіцерського складу і територіальним резервом (пункт 2 час</w:t>
      </w:r>
      <w:r w:rsidR="00557558" w:rsidRPr="00557558">
        <w:rPr>
          <w:rFonts w:ascii="Times New Roman" w:hAnsi="Times New Roman" w:cs="Times New Roman"/>
          <w:sz w:val="28"/>
          <w:szCs w:val="28"/>
        </w:rPr>
        <w:t>тина 1 статті 9 Закону України «</w:t>
      </w:r>
      <w:r w:rsidRPr="00557558">
        <w:rPr>
          <w:rFonts w:ascii="Times New Roman" w:hAnsi="Times New Roman" w:cs="Times New Roman"/>
          <w:sz w:val="28"/>
          <w:szCs w:val="28"/>
        </w:rPr>
        <w:t>Пр</w:t>
      </w:r>
      <w:r w:rsidR="00557558" w:rsidRPr="00557558">
        <w:rPr>
          <w:rFonts w:ascii="Times New Roman" w:hAnsi="Times New Roman" w:cs="Times New Roman"/>
          <w:sz w:val="28"/>
          <w:szCs w:val="28"/>
        </w:rPr>
        <w:t>о основи національного спротиву»</w:t>
      </w:r>
      <w:r w:rsidRPr="005575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23C1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Згідно з части</w:t>
      </w:r>
      <w:r w:rsidR="00557558" w:rsidRPr="00557558">
        <w:rPr>
          <w:rFonts w:ascii="Times New Roman" w:hAnsi="Times New Roman" w:cs="Times New Roman"/>
          <w:sz w:val="28"/>
          <w:szCs w:val="28"/>
        </w:rPr>
        <w:t>ною 2 статті 39 Закону України «</w:t>
      </w:r>
      <w:r w:rsidRPr="00557558">
        <w:rPr>
          <w:rFonts w:ascii="Times New Roman" w:hAnsi="Times New Roman" w:cs="Times New Roman"/>
          <w:sz w:val="28"/>
          <w:szCs w:val="28"/>
        </w:rPr>
        <w:t>Про військов</w:t>
      </w:r>
      <w:r w:rsidR="00557558" w:rsidRPr="00557558">
        <w:rPr>
          <w:rFonts w:ascii="Times New Roman" w:hAnsi="Times New Roman" w:cs="Times New Roman"/>
          <w:sz w:val="28"/>
          <w:szCs w:val="28"/>
        </w:rPr>
        <w:t>ий обов’язок і військову службу»</w:t>
      </w:r>
      <w:r w:rsidRPr="00557558">
        <w:rPr>
          <w:rFonts w:ascii="Times New Roman" w:hAnsi="Times New Roman" w:cs="Times New Roman"/>
          <w:sz w:val="28"/>
          <w:szCs w:val="28"/>
        </w:rPr>
        <w:t xml:space="preserve"> громадяни України, призвані на строкову військову службу, військову службу за призовом під час мобілізації, на особливий період,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та/або введення воєнного стану, користуються гарантіями, передбаченими, зокрема, у частині 3 статті 119 </w:t>
      </w:r>
      <w:proofErr w:type="spellStart"/>
      <w:r w:rsidRPr="00557558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557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B6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частини 3 статті 119 </w:t>
      </w:r>
      <w:proofErr w:type="spellStart"/>
      <w:r w:rsidRPr="00557558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557558">
        <w:rPr>
          <w:rFonts w:ascii="Times New Roman" w:hAnsi="Times New Roman" w:cs="Times New Roman"/>
          <w:sz w:val="28"/>
          <w:szCs w:val="28"/>
        </w:rPr>
        <w:t xml:space="preserve"> за працівниками, призваними на строкову військову службу, військову службу за призовом осіб офіцерського складу, військову службу за призовом під час мобілізації, на особливий період, військову службу за призовом осіб із числа резервістів в особливий період або прийнятими на військову службу за контрактом, у тому числі шляхом укладення нового контракту на проходження військової служби, під час дії особливого періоду на строк до його закінчення або до дня фактичного звільнення зберігаються місце роботи і посада на підприємстві, в установі, організації, фермерському господарстві, сільськогосподарському виробничому кооперативі незалежно від підпорядкування та форми власності і у фізичних осіб</w:t>
      </w:r>
      <w:r w:rsidR="00DB44B6" w:rsidRPr="00557558">
        <w:rPr>
          <w:rFonts w:ascii="Times New Roman" w:hAnsi="Times New Roman" w:cs="Times New Roman"/>
          <w:sz w:val="28"/>
          <w:szCs w:val="28"/>
        </w:rPr>
        <w:t xml:space="preserve"> </w:t>
      </w:r>
      <w:r w:rsidRPr="00557558">
        <w:rPr>
          <w:rFonts w:ascii="Times New Roman" w:hAnsi="Times New Roman" w:cs="Times New Roman"/>
          <w:sz w:val="28"/>
          <w:szCs w:val="28"/>
        </w:rPr>
        <w:t xml:space="preserve">- підприємців, у яких вони працювали на час призову. </w:t>
      </w:r>
    </w:p>
    <w:p w:rsidR="004F2F6B" w:rsidRPr="00557558" w:rsidRDefault="00165B14" w:rsidP="00CE5CA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58">
        <w:rPr>
          <w:rFonts w:ascii="Times New Roman" w:hAnsi="Times New Roman" w:cs="Times New Roman"/>
          <w:sz w:val="28"/>
          <w:szCs w:val="28"/>
        </w:rPr>
        <w:t>Враховуючи викладене, проходження особами, зазначеними у пункті 1 час</w:t>
      </w:r>
      <w:r w:rsidR="00557558" w:rsidRPr="00557558">
        <w:rPr>
          <w:rFonts w:ascii="Times New Roman" w:hAnsi="Times New Roman" w:cs="Times New Roman"/>
          <w:sz w:val="28"/>
          <w:szCs w:val="28"/>
        </w:rPr>
        <w:t>тини 1 статті 3 Закону України «Про запобігання корупції»</w:t>
      </w:r>
      <w:r w:rsidRPr="00557558">
        <w:rPr>
          <w:rFonts w:ascii="Times New Roman" w:hAnsi="Times New Roman" w:cs="Times New Roman"/>
          <w:sz w:val="28"/>
          <w:szCs w:val="28"/>
        </w:rPr>
        <w:t>, військової служби у складі Сил територіальної оборони ЗСУ не є порушенням обмеження, передбаченого у пункті 1 частини 1 статті 25 цього закону, оскільки можливість законного зайняття такою оплачуваною діяльністю передбачена законом як виняток.</w:t>
      </w: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Default="00191905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905" w:rsidRPr="00683DA8" w:rsidRDefault="00191905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DA8">
        <w:rPr>
          <w:rFonts w:ascii="Times New Roman" w:hAnsi="Times New Roman"/>
          <w:b/>
          <w:sz w:val="28"/>
          <w:szCs w:val="28"/>
        </w:rPr>
        <w:t>Головний спеціаліст з питань</w:t>
      </w:r>
    </w:p>
    <w:p w:rsidR="00191905" w:rsidRPr="00683DA8" w:rsidRDefault="00191905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DA8">
        <w:rPr>
          <w:rFonts w:ascii="Times New Roman" w:hAnsi="Times New Roman"/>
          <w:b/>
          <w:sz w:val="28"/>
          <w:szCs w:val="28"/>
        </w:rPr>
        <w:t>запобігання та виявлення корупції</w:t>
      </w:r>
      <w:r w:rsidR="00680C8A" w:rsidRPr="00683DA8">
        <w:rPr>
          <w:rFonts w:ascii="Times New Roman" w:hAnsi="Times New Roman"/>
          <w:b/>
          <w:sz w:val="28"/>
          <w:szCs w:val="28"/>
        </w:rPr>
        <w:tab/>
      </w:r>
      <w:r w:rsidR="00680C8A" w:rsidRPr="00683DA8">
        <w:rPr>
          <w:rFonts w:ascii="Times New Roman" w:hAnsi="Times New Roman"/>
          <w:b/>
          <w:sz w:val="28"/>
          <w:szCs w:val="28"/>
        </w:rPr>
        <w:tab/>
      </w:r>
      <w:r w:rsidR="00BD5004">
        <w:rPr>
          <w:rFonts w:ascii="Times New Roman" w:hAnsi="Times New Roman"/>
          <w:b/>
          <w:sz w:val="28"/>
          <w:szCs w:val="28"/>
        </w:rPr>
        <w:t xml:space="preserve">             </w:t>
      </w:r>
      <w:r w:rsidR="00680C8A" w:rsidRPr="00683DA8">
        <w:rPr>
          <w:rFonts w:ascii="Times New Roman" w:hAnsi="Times New Roman"/>
          <w:b/>
          <w:sz w:val="28"/>
          <w:szCs w:val="28"/>
        </w:rPr>
        <w:t>Ірина ВАСИЛЬЧЕНКО</w:t>
      </w:r>
    </w:p>
    <w:sectPr w:rsidR="00191905" w:rsidRPr="00683DA8" w:rsidSect="004F2F6B">
      <w:pgSz w:w="11906" w:h="16838"/>
      <w:pgMar w:top="1134" w:right="551" w:bottom="1244" w:left="171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F2F6B"/>
    <w:rsid w:val="00007B26"/>
    <w:rsid w:val="00044D3F"/>
    <w:rsid w:val="00157642"/>
    <w:rsid w:val="00165B14"/>
    <w:rsid w:val="00191905"/>
    <w:rsid w:val="001E1D18"/>
    <w:rsid w:val="0048096F"/>
    <w:rsid w:val="004F2F6B"/>
    <w:rsid w:val="00557558"/>
    <w:rsid w:val="006361B9"/>
    <w:rsid w:val="00680C8A"/>
    <w:rsid w:val="00683DA8"/>
    <w:rsid w:val="00747C06"/>
    <w:rsid w:val="008069DE"/>
    <w:rsid w:val="0082365A"/>
    <w:rsid w:val="008C1D0E"/>
    <w:rsid w:val="009810BB"/>
    <w:rsid w:val="00AD23C1"/>
    <w:rsid w:val="00AF35DD"/>
    <w:rsid w:val="00B94F83"/>
    <w:rsid w:val="00BD5004"/>
    <w:rsid w:val="00BE337D"/>
    <w:rsid w:val="00CE3550"/>
    <w:rsid w:val="00CE5CAA"/>
    <w:rsid w:val="00D2399B"/>
    <w:rsid w:val="00DB44B6"/>
    <w:rsid w:val="00DC7B98"/>
    <w:rsid w:val="00E90BBC"/>
    <w:rsid w:val="00F814F8"/>
    <w:rsid w:val="00FA62F0"/>
    <w:rsid w:val="00F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4F2F6B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a4">
    <w:name w:val="Маркери списку"/>
    <w:qFormat/>
    <w:rsid w:val="004F2F6B"/>
    <w:rPr>
      <w:rFonts w:ascii="OpenSymbol" w:eastAsia="OpenSymbol" w:hAnsi="OpenSymbol" w:cs="OpenSymbol"/>
    </w:rPr>
  </w:style>
  <w:style w:type="character" w:customStyle="1" w:styleId="a5">
    <w:name w:val="Гіперпосилання"/>
    <w:qFormat/>
    <w:rsid w:val="004F2F6B"/>
    <w:rPr>
      <w:color w:val="000080"/>
      <w:u w:val="single"/>
    </w:rPr>
  </w:style>
  <w:style w:type="character" w:customStyle="1" w:styleId="a6">
    <w:name w:val="Виділення жирним"/>
    <w:qFormat/>
    <w:rsid w:val="004F2F6B"/>
    <w:rPr>
      <w:b/>
      <w:bCs/>
    </w:rPr>
  </w:style>
  <w:style w:type="character" w:customStyle="1" w:styleId="ListLabel1">
    <w:name w:val="ListLabel 1"/>
    <w:qFormat/>
    <w:rsid w:val="004F2F6B"/>
    <w:rPr>
      <w:rFonts w:cs="OpenSymbol"/>
    </w:rPr>
  </w:style>
  <w:style w:type="character" w:customStyle="1" w:styleId="ListLabel2">
    <w:name w:val="ListLabel 2"/>
    <w:qFormat/>
    <w:rsid w:val="004F2F6B"/>
    <w:rPr>
      <w:rFonts w:cs="OpenSymbol"/>
    </w:rPr>
  </w:style>
  <w:style w:type="character" w:customStyle="1" w:styleId="ListLabel3">
    <w:name w:val="ListLabel 3"/>
    <w:qFormat/>
    <w:rsid w:val="004F2F6B"/>
    <w:rPr>
      <w:rFonts w:cs="OpenSymbol"/>
    </w:rPr>
  </w:style>
  <w:style w:type="character" w:customStyle="1" w:styleId="ListLabel4">
    <w:name w:val="ListLabel 4"/>
    <w:qFormat/>
    <w:rsid w:val="004F2F6B"/>
    <w:rPr>
      <w:rFonts w:cs="OpenSymbol"/>
    </w:rPr>
  </w:style>
  <w:style w:type="character" w:customStyle="1" w:styleId="ListLabel5">
    <w:name w:val="ListLabel 5"/>
    <w:qFormat/>
    <w:rsid w:val="004F2F6B"/>
    <w:rPr>
      <w:rFonts w:cs="OpenSymbol"/>
    </w:rPr>
  </w:style>
  <w:style w:type="character" w:customStyle="1" w:styleId="ListLabel6">
    <w:name w:val="ListLabel 6"/>
    <w:qFormat/>
    <w:rsid w:val="004F2F6B"/>
    <w:rPr>
      <w:rFonts w:cs="OpenSymbol"/>
    </w:rPr>
  </w:style>
  <w:style w:type="character" w:customStyle="1" w:styleId="ListLabel7">
    <w:name w:val="ListLabel 7"/>
    <w:qFormat/>
    <w:rsid w:val="004F2F6B"/>
    <w:rPr>
      <w:rFonts w:cs="OpenSymbol"/>
    </w:rPr>
  </w:style>
  <w:style w:type="character" w:customStyle="1" w:styleId="ListLabel8">
    <w:name w:val="ListLabel 8"/>
    <w:qFormat/>
    <w:rsid w:val="004F2F6B"/>
    <w:rPr>
      <w:rFonts w:cs="OpenSymbol"/>
    </w:rPr>
  </w:style>
  <w:style w:type="character" w:customStyle="1" w:styleId="ListLabel9">
    <w:name w:val="ListLabel 9"/>
    <w:qFormat/>
    <w:rsid w:val="004F2F6B"/>
    <w:rPr>
      <w:rFonts w:cs="OpenSymbol"/>
    </w:rPr>
  </w:style>
  <w:style w:type="character" w:customStyle="1" w:styleId="-">
    <w:name w:val="Интернет-ссылка"/>
    <w:qFormat/>
    <w:rsid w:val="004F2F6B"/>
    <w:rPr>
      <w:color w:val="000080"/>
      <w:u w:val="single"/>
    </w:rPr>
  </w:style>
  <w:style w:type="character" w:customStyle="1" w:styleId="cef1edeee2edeee9f8f0e8f4f2e0e1e7e0f6e0">
    <w:name w:val="Оceсf1нedоeeвe2нedоeeйe9 шf8рf0иe8фf4тf2 аe0бe1зe7аe0цf6аe0"/>
    <w:qFormat/>
    <w:rsid w:val="004F2F6B"/>
  </w:style>
  <w:style w:type="character" w:styleId="a7">
    <w:name w:val="Strong"/>
    <w:basedOn w:val="a0"/>
    <w:uiPriority w:val="22"/>
    <w:qFormat/>
    <w:rsid w:val="004A0380"/>
    <w:rPr>
      <w:b/>
      <w:bCs/>
    </w:rPr>
  </w:style>
  <w:style w:type="paragraph" w:customStyle="1" w:styleId="a8">
    <w:name w:val="Заголовок"/>
    <w:basedOn w:val="a"/>
    <w:next w:val="a9"/>
    <w:qFormat/>
    <w:rsid w:val="004F2F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4F2F6B"/>
    <w:pPr>
      <w:spacing w:after="140" w:line="288" w:lineRule="auto"/>
    </w:pPr>
  </w:style>
  <w:style w:type="paragraph" w:styleId="aa">
    <w:name w:val="List"/>
    <w:basedOn w:val="a9"/>
    <w:rsid w:val="004F2F6B"/>
  </w:style>
  <w:style w:type="paragraph" w:customStyle="1" w:styleId="Caption">
    <w:name w:val="Caption"/>
    <w:basedOn w:val="a"/>
    <w:qFormat/>
    <w:rsid w:val="004F2F6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4F2F6B"/>
    <w:pPr>
      <w:suppressLineNumbers/>
    </w:pPr>
  </w:style>
  <w:style w:type="paragraph" w:styleId="a3">
    <w:name w:val="Title"/>
    <w:basedOn w:val="a"/>
    <w:qFormat/>
    <w:rsid w:val="004F2F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c">
    <w:name w:val="Покажчик"/>
    <w:basedOn w:val="a"/>
    <w:qFormat/>
    <w:rsid w:val="004F2F6B"/>
    <w:pPr>
      <w:suppressLineNumbers/>
    </w:pPr>
  </w:style>
  <w:style w:type="paragraph" w:styleId="ad">
    <w:name w:val="caption"/>
    <w:basedOn w:val="a"/>
    <w:qFormat/>
    <w:rsid w:val="004F2F6B"/>
    <w:pPr>
      <w:suppressLineNumbers/>
      <w:spacing w:before="120" w:after="120"/>
    </w:pPr>
    <w:rPr>
      <w:i/>
      <w:iCs/>
    </w:rPr>
  </w:style>
  <w:style w:type="paragraph" w:customStyle="1" w:styleId="ae">
    <w:name w:val="Вміст таблиці"/>
    <w:basedOn w:val="a"/>
    <w:qFormat/>
    <w:rsid w:val="004F2F6B"/>
    <w:pPr>
      <w:suppressLineNumbers/>
    </w:pPr>
  </w:style>
  <w:style w:type="paragraph" w:customStyle="1" w:styleId="af">
    <w:name w:val="Заголовок таблиці"/>
    <w:basedOn w:val="ae"/>
    <w:qFormat/>
    <w:rsid w:val="004F2F6B"/>
    <w:pPr>
      <w:jc w:val="center"/>
    </w:pPr>
    <w:rPr>
      <w:b/>
      <w:bCs/>
    </w:rPr>
  </w:style>
  <w:style w:type="paragraph" w:styleId="af0">
    <w:name w:val="Normal (Web)"/>
    <w:basedOn w:val="a"/>
    <w:uiPriority w:val="99"/>
    <w:semiHidden/>
    <w:unhideWhenUsed/>
    <w:qFormat/>
    <w:rsid w:val="00D36F93"/>
    <w:pPr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1">
    <w:name w:val="List Paragraph"/>
    <w:basedOn w:val="a"/>
    <w:uiPriority w:val="34"/>
    <w:qFormat/>
    <w:rsid w:val="00534463"/>
    <w:pPr>
      <w:ind w:left="720"/>
      <w:contextualSpacing/>
    </w:pPr>
    <w:rPr>
      <w:rFonts w:cs="Mangal"/>
      <w:szCs w:val="21"/>
    </w:rPr>
  </w:style>
  <w:style w:type="character" w:styleId="af2">
    <w:name w:val="Hyperlink"/>
    <w:basedOn w:val="a0"/>
    <w:uiPriority w:val="99"/>
    <w:semiHidden/>
    <w:unhideWhenUsed/>
    <w:rsid w:val="00FA6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dc:description/>
  <cp:lastModifiedBy>Пользователь Windows</cp:lastModifiedBy>
  <cp:revision>21</cp:revision>
  <cp:lastPrinted>2023-08-08T11:46:00Z</cp:lastPrinted>
  <dcterms:created xsi:type="dcterms:W3CDTF">2022-04-15T11:43:00Z</dcterms:created>
  <dcterms:modified xsi:type="dcterms:W3CDTF">2023-08-08T11:48:00Z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